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DC" w:rsidRDefault="003D1EDC" w:rsidP="00A53C6D"/>
    <w:p w:rsidR="00A53C6D" w:rsidRPr="003D1EDC" w:rsidRDefault="003D1EDC" w:rsidP="00A53C6D">
      <w:pPr>
        <w:rPr>
          <w:b/>
          <w:sz w:val="40"/>
          <w:szCs w:val="40"/>
        </w:rPr>
      </w:pPr>
      <w:r w:rsidRPr="003D1EDC">
        <w:rPr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 wp14:anchorId="05A55711" wp14:editId="3309D1E3">
            <wp:simplePos x="0" y="0"/>
            <wp:positionH relativeFrom="margin">
              <wp:posOffset>5076825</wp:posOffset>
            </wp:positionH>
            <wp:positionV relativeFrom="margin">
              <wp:posOffset>295275</wp:posOffset>
            </wp:positionV>
            <wp:extent cx="1017270" cy="929640"/>
            <wp:effectExtent l="0" t="0" r="0" b="3810"/>
            <wp:wrapSquare wrapText="bothSides"/>
            <wp:docPr id="1" name="Kép 1" descr="KÃ©ptalÃ¡lat a kÃ¶vetkezÅre: âhatÃ¡rtalanul logÃ³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hatÃ¡rtalanul logÃ³â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C6D" w:rsidRPr="003D1EDC">
        <w:rPr>
          <w:b/>
          <w:sz w:val="40"/>
          <w:szCs w:val="40"/>
        </w:rPr>
        <w:t>Hat-18-01 Tanulmányi kirándulás hetedikeseknek</w:t>
      </w:r>
    </w:p>
    <w:p w:rsidR="003D1EDC" w:rsidRDefault="003D1EDC" w:rsidP="00A53C6D"/>
    <w:p w:rsidR="003D1EDC" w:rsidRDefault="003D1EDC" w:rsidP="00A53C6D"/>
    <w:p w:rsidR="003D1EDC" w:rsidRDefault="003D1EDC" w:rsidP="00A53C6D"/>
    <w:p w:rsidR="003D1EDC" w:rsidRDefault="003D1EDC" w:rsidP="00A53C6D"/>
    <w:p w:rsidR="00A53C6D" w:rsidRPr="003D1EDC" w:rsidRDefault="00A53C6D" w:rsidP="00A53C6D">
      <w:pPr>
        <w:rPr>
          <w:sz w:val="24"/>
          <w:szCs w:val="24"/>
        </w:rPr>
      </w:pPr>
      <w:r w:rsidRPr="003D1EDC">
        <w:rPr>
          <w:b/>
          <w:sz w:val="24"/>
          <w:szCs w:val="24"/>
        </w:rPr>
        <w:t>Nyert pályázati összeg:</w:t>
      </w:r>
      <w:r w:rsidRPr="003D1EDC">
        <w:rPr>
          <w:sz w:val="24"/>
          <w:szCs w:val="24"/>
        </w:rPr>
        <w:t xml:space="preserve"> 2.697.748,- Ft</w:t>
      </w:r>
    </w:p>
    <w:p w:rsidR="00A53C6D" w:rsidRDefault="00A53C6D" w:rsidP="00A53C6D">
      <w:pPr>
        <w:rPr>
          <w:sz w:val="24"/>
          <w:szCs w:val="24"/>
        </w:rPr>
      </w:pPr>
      <w:r w:rsidRPr="003D1EDC">
        <w:rPr>
          <w:b/>
          <w:sz w:val="24"/>
          <w:szCs w:val="24"/>
        </w:rPr>
        <w:t>Projekt címe:</w:t>
      </w:r>
      <w:r w:rsidRPr="003D1EDC">
        <w:rPr>
          <w:sz w:val="24"/>
          <w:szCs w:val="24"/>
        </w:rPr>
        <w:t xml:space="preserve"> „Elek apó meséi”- Erdélyi legendák és mondák útján</w:t>
      </w:r>
    </w:p>
    <w:p w:rsidR="003D1EDC" w:rsidRDefault="003D1EDC" w:rsidP="00A53C6D">
      <w:pPr>
        <w:rPr>
          <w:sz w:val="24"/>
          <w:szCs w:val="24"/>
        </w:rPr>
      </w:pPr>
      <w:r w:rsidRPr="003D1EDC">
        <w:rPr>
          <w:b/>
          <w:sz w:val="24"/>
          <w:szCs w:val="24"/>
        </w:rPr>
        <w:t>Az utazás időpontja:</w:t>
      </w:r>
      <w:r w:rsidR="000B554F">
        <w:rPr>
          <w:sz w:val="24"/>
          <w:szCs w:val="24"/>
        </w:rPr>
        <w:t xml:space="preserve"> 2019.05.</w:t>
      </w:r>
      <w:r>
        <w:rPr>
          <w:sz w:val="24"/>
          <w:szCs w:val="24"/>
        </w:rPr>
        <w:t>04-08</w:t>
      </w:r>
      <w:r w:rsidR="000B554F">
        <w:rPr>
          <w:sz w:val="24"/>
          <w:szCs w:val="24"/>
        </w:rPr>
        <w:t>.</w:t>
      </w:r>
    </w:p>
    <w:p w:rsidR="003D1EDC" w:rsidRPr="003D1EDC" w:rsidRDefault="003D1EDC" w:rsidP="00A53C6D">
      <w:pPr>
        <w:rPr>
          <w:sz w:val="24"/>
          <w:szCs w:val="24"/>
        </w:rPr>
      </w:pPr>
      <w:r w:rsidRPr="003D1EDC">
        <w:rPr>
          <w:b/>
          <w:sz w:val="24"/>
          <w:szCs w:val="24"/>
        </w:rPr>
        <w:t>Partneriskola:</w:t>
      </w:r>
      <w:r>
        <w:rPr>
          <w:sz w:val="24"/>
          <w:szCs w:val="24"/>
        </w:rPr>
        <w:t xml:space="preserve"> Székelykeresztúri Orbán Balázs Gimnázium, Románia</w:t>
      </w:r>
    </w:p>
    <w:p w:rsidR="004F38E6" w:rsidRDefault="003D1EDC" w:rsidP="000B554F">
      <w:pPr>
        <w:jc w:val="both"/>
        <w:rPr>
          <w:sz w:val="24"/>
          <w:szCs w:val="24"/>
        </w:rPr>
      </w:pPr>
      <w:r w:rsidRPr="003D1EDC">
        <w:rPr>
          <w:b/>
          <w:sz w:val="24"/>
          <w:szCs w:val="24"/>
        </w:rPr>
        <w:t>Projekt témája:</w:t>
      </w:r>
      <w:r>
        <w:rPr>
          <w:sz w:val="24"/>
          <w:szCs w:val="24"/>
        </w:rPr>
        <w:t xml:space="preserve"> </w:t>
      </w:r>
      <w:r w:rsidR="00A53C6D" w:rsidRPr="003D1EDC">
        <w:rPr>
          <w:sz w:val="24"/>
          <w:szCs w:val="24"/>
        </w:rPr>
        <w:t xml:space="preserve">A diákokat megismertetjük a Kárpát-medencei magyarság elhelyezkedésével, néprajzi jellegzetességeivel, és ismertetjük a határon túli magyarság kulturális örökségét, kiváltképp az általunk meglátogatott területeket és helyszíneket. Foglalkozunk az erdélyi magyarság </w:t>
      </w:r>
      <w:proofErr w:type="gramStart"/>
      <w:r w:rsidR="00A53C6D" w:rsidRPr="003D1EDC">
        <w:rPr>
          <w:sz w:val="24"/>
          <w:szCs w:val="24"/>
        </w:rPr>
        <w:t>aktuális</w:t>
      </w:r>
      <w:proofErr w:type="gramEnd"/>
      <w:r w:rsidR="00A53C6D" w:rsidRPr="003D1EDC">
        <w:rPr>
          <w:sz w:val="24"/>
          <w:szCs w:val="24"/>
        </w:rPr>
        <w:t xml:space="preserve"> helyzetével, a nyelvi állapottal, valamint a magyarságot foglalkoztató legfőbb Kárpát-medencei problémákkal (demográfia, anyaországba történő vándorlás vagy helyben maradás). Különös tekintettel kezeljük a székelyföldi tájegységet, felidézzük azok legendáriumát és mondavilágát.</w:t>
      </w:r>
    </w:p>
    <w:p w:rsidR="003D1EDC" w:rsidRDefault="003D1EDC" w:rsidP="00A53C6D">
      <w:pPr>
        <w:rPr>
          <w:sz w:val="24"/>
          <w:szCs w:val="24"/>
        </w:rPr>
      </w:pPr>
    </w:p>
    <w:p w:rsidR="003D1EDC" w:rsidRPr="003D1EDC" w:rsidRDefault="003D1EDC" w:rsidP="00A53C6D">
      <w:pPr>
        <w:rPr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7ECF55B" wp14:editId="788D682A">
            <wp:simplePos x="0" y="0"/>
            <wp:positionH relativeFrom="margin">
              <wp:align>right</wp:align>
            </wp:positionH>
            <wp:positionV relativeFrom="margin">
              <wp:posOffset>7511415</wp:posOffset>
            </wp:positionV>
            <wp:extent cx="3019425" cy="2270125"/>
            <wp:effectExtent l="0" t="0" r="9525" b="0"/>
            <wp:wrapSquare wrapText="bothSides"/>
            <wp:docPr id="3" name="Kép 3" descr="KÃ©ptalÃ¡lat a kÃ¶vetkezÅre: âtordai hasadÃ©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Ã©ptalÃ¡lat a kÃ¶vetkezÅre: âtordai hasadÃ©k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inline distT="0" distB="0" distL="0" distR="0" wp14:anchorId="28B4C789" wp14:editId="3A578FD6">
            <wp:extent cx="3560927" cy="2375437"/>
            <wp:effectExtent l="0" t="0" r="1905" b="6350"/>
            <wp:docPr id="2" name="Kép 2" descr="KÃ©ptalÃ¡lat a kÃ¶vetkezÅre: âGyilkostÃ³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Ã©ptalÃ¡lat a kÃ¶vetkezÅre: âGyilkostÃ³â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6" cy="239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EDC" w:rsidRPr="003D1EDC" w:rsidSect="003D1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6D"/>
    <w:rsid w:val="000B554F"/>
    <w:rsid w:val="003A7FC8"/>
    <w:rsid w:val="003D1EDC"/>
    <w:rsid w:val="00A53C6D"/>
    <w:rsid w:val="00E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5ED0"/>
  <w15:chartTrackingRefBased/>
  <w15:docId w15:val="{2518BAAC-C940-4836-8BEB-DD2C39AA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Berke Andrea</dc:creator>
  <cp:keywords/>
  <dc:description/>
  <cp:lastModifiedBy>Nagyné Berke Andrea</cp:lastModifiedBy>
  <cp:revision>1</cp:revision>
  <dcterms:created xsi:type="dcterms:W3CDTF">2019-03-12T10:57:00Z</dcterms:created>
  <dcterms:modified xsi:type="dcterms:W3CDTF">2019-03-12T12:06:00Z</dcterms:modified>
</cp:coreProperties>
</file>